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785B" w:rsidRDefault="00A7785B" w:rsidP="0083264C">
      <w:pPr>
        <w:rPr>
          <w:rFonts w:ascii="Times New Roman" w:hAnsi="Times New Roman"/>
        </w:rPr>
      </w:pPr>
      <w:bookmarkStart w:id="0" w:name="_GoBack"/>
      <w:bookmarkEnd w:id="0"/>
    </w:p>
    <w:p w:rsidR="00AC662B" w:rsidRDefault="00EA6B8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AC662B" w:rsidRDefault="00EA6B8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народных депутатов</w:t>
      </w:r>
    </w:p>
    <w:p w:rsidR="00AC662B" w:rsidRDefault="00EA6B8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Беловского городского округа</w:t>
      </w:r>
    </w:p>
    <w:p w:rsidR="00AC662B" w:rsidRDefault="00EA6B8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октября 2025 </w:t>
      </w:r>
      <w:proofErr w:type="gramStart"/>
      <w:r>
        <w:rPr>
          <w:rFonts w:ascii="Times New Roman" w:hAnsi="Times New Roman"/>
        </w:rPr>
        <w:t>года  №</w:t>
      </w:r>
      <w:proofErr w:type="gramEnd"/>
      <w:r>
        <w:rPr>
          <w:rFonts w:ascii="Times New Roman" w:hAnsi="Times New Roman"/>
        </w:rPr>
        <w:t xml:space="preserve"> 32/138-н</w:t>
      </w:r>
    </w:p>
    <w:p w:rsidR="00AC662B" w:rsidRDefault="00AC662B">
      <w:pPr>
        <w:jc w:val="center"/>
        <w:rPr>
          <w:rFonts w:ascii="Times New Roman" w:hAnsi="Times New Roman"/>
          <w:b/>
        </w:rPr>
      </w:pPr>
    </w:p>
    <w:p w:rsidR="00AC662B" w:rsidRDefault="00AC662B">
      <w:pPr>
        <w:jc w:val="center"/>
        <w:rPr>
          <w:rFonts w:ascii="Times New Roman" w:hAnsi="Times New Roman"/>
          <w:b/>
        </w:rPr>
      </w:pPr>
    </w:p>
    <w:p w:rsidR="00AC662B" w:rsidRDefault="00EA6B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</w:p>
    <w:p w:rsidR="00AC662B" w:rsidRDefault="00EA6B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образования, использования и охраны территорий традиционного природопользования местного значения коренных малочисленных народов, проживающих на территории Беловского городского округа </w:t>
      </w:r>
    </w:p>
    <w:p w:rsidR="00AC662B" w:rsidRDefault="00AC662B">
      <w:pPr>
        <w:ind w:firstLine="709"/>
        <w:rPr>
          <w:rFonts w:ascii="Times New Roman" w:hAnsi="Times New Roman"/>
        </w:rPr>
      </w:pPr>
    </w:p>
    <w:p w:rsidR="00AC662B" w:rsidRDefault="00AC662B"/>
    <w:p w:rsidR="00AC662B" w:rsidRDefault="00EA6B84" w:rsidP="00A7785B">
      <w:pPr>
        <w:ind w:firstLine="720"/>
      </w:pPr>
      <w:r>
        <w:t xml:space="preserve">Настоящий порядок образования, использования и охраны территорий традиционного природопользования местного значения коренных малочисленных народов, проживающих на территории Беловского городского округа (далее - Порядок) принят в соответствии с  Уставом </w:t>
      </w:r>
      <w:r>
        <w:rPr>
          <w:rFonts w:ascii="Times New Roman" w:hAnsi="Times New Roman"/>
        </w:rPr>
        <w:t>муниципального образования «Беловский городской округ Кемеровской области – Кузбасса» и</w:t>
      </w:r>
      <w:r>
        <w:t xml:space="preserve"> регулирует отношения в области образования, использования и охраны территорий традиционного природопользования </w:t>
      </w:r>
      <w:r>
        <w:rPr>
          <w:rFonts w:ascii="Times New Roman" w:hAnsi="Times New Roman"/>
        </w:rPr>
        <w:t>муниципального образования «Беловский городской округ Кемеровской области – Кузбасса»</w:t>
      </w:r>
      <w:r>
        <w:t>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Глава I. Общие положения</w:t>
      </w:r>
    </w:p>
    <w:p w:rsidR="00AC662B" w:rsidRDefault="00AC662B">
      <w:pPr>
        <w:jc w:val="center"/>
        <w:rPr>
          <w:b/>
        </w:rPr>
      </w:pPr>
    </w:p>
    <w:p w:rsidR="00AC662B" w:rsidRDefault="00EA6B84">
      <w:pPr>
        <w:jc w:val="center"/>
        <w:rPr>
          <w:b/>
        </w:rPr>
      </w:pPr>
      <w:r>
        <w:rPr>
          <w:b/>
        </w:rPr>
        <w:t>Статья 1. Понятия, используемые в настоящем Порядке</w:t>
      </w:r>
    </w:p>
    <w:p w:rsidR="00AC662B" w:rsidRDefault="00AC662B">
      <w:pPr>
        <w:jc w:val="center"/>
      </w:pPr>
    </w:p>
    <w:p w:rsidR="00AC662B" w:rsidRDefault="00EA6B84" w:rsidP="00A7785B">
      <w:pPr>
        <w:ind w:firstLine="720"/>
      </w:pPr>
      <w:r>
        <w:t>Для целей настоящего Порядка используются следующие понятия:</w:t>
      </w:r>
    </w:p>
    <w:p w:rsidR="00AC662B" w:rsidRDefault="00EA6B84" w:rsidP="00A7785B">
      <w:pPr>
        <w:ind w:firstLine="720"/>
      </w:pPr>
      <w:r>
        <w:t>территории традиционного природопользования коренных малочисленных народов, проживающих на территории Беловского городского округа (далее - территории традиционного природопользования) - особо охраняемые территории местного значения, образованные для ведения традиционного природопользования и традиционного образа жизни коренных малочисленных народов, проживающих на территории Беловского городского округа,  субъектами права традиционного природопользования;</w:t>
      </w:r>
    </w:p>
    <w:p w:rsidR="00AC662B" w:rsidRDefault="00EA6B84" w:rsidP="00A7785B">
      <w:pPr>
        <w:ind w:firstLine="720"/>
      </w:pPr>
      <w:r>
        <w:t>лица, относящиеся к коренным малочисленным народам, проживающим на территории Беловского городского округа (далее - малочисленные народы), - физические лица из числа коренных малочисленных народов (</w:t>
      </w:r>
      <w:proofErr w:type="spellStart"/>
      <w:r>
        <w:t>телеуты</w:t>
      </w:r>
      <w:proofErr w:type="spellEnd"/>
      <w:r>
        <w:t>, шорцы), проживающие на территории Беловского городского округа;</w:t>
      </w:r>
    </w:p>
    <w:p w:rsidR="00AC662B" w:rsidRDefault="00EA6B84" w:rsidP="00A7785B">
      <w:pPr>
        <w:ind w:firstLine="720"/>
      </w:pPr>
      <w:r>
        <w:t>субъекты права традиционного природопользования - лица (относящиеся к малочисленным народам физические лица, общины малочисленных народов, а также не относящиеся к малочисленным народам, но постоянно проживающие в местах их традиционного проживания традиционной и хозяйственной деятельности, ведущие такие же, как и малочисленные народы, традиционное природопользование и традиционный образ жизни физические лица, сведения о которых включены в Реестр территорий традиционного природопользования;</w:t>
      </w:r>
    </w:p>
    <w:p w:rsidR="00AC662B" w:rsidRDefault="00EA6B84" w:rsidP="00A7785B">
      <w:pPr>
        <w:ind w:firstLine="720"/>
      </w:pPr>
      <w:r>
        <w:lastRenderedPageBreak/>
        <w:t xml:space="preserve">домохозяйство - группа физических лиц, относящихся к субъектам права традиционного природопользования, объединенных </w:t>
      </w:r>
      <w:proofErr w:type="gramStart"/>
      <w:r>
        <w:t>кровно-родственными</w:t>
      </w:r>
      <w:proofErr w:type="gramEnd"/>
      <w:r>
        <w:t>, семейными, экономическими связями, живущих совместно и ведущих общее хозяйство, традиционную хозяйственную деятельность и традиционный образ жизни малочисленных народов в границах одной территории традиционного природопользования. В случае, если одиноко проживающее физическое лицо, относящееся к субъектам права традиционного природопользования, ведет самостоятельную традиционную хозяйственную деятельность, оно также является домохозяйством;</w:t>
      </w:r>
    </w:p>
    <w:p w:rsidR="00AC662B" w:rsidRDefault="00EA6B84" w:rsidP="00A7785B">
      <w:pPr>
        <w:ind w:firstLine="720"/>
      </w:pPr>
      <w:r>
        <w:t>представитель домохозяйства - совершеннолетнее физическое лицо, относящееся к субъектам права традиционного природопользования, выбранное членами домохозяйства из своего состава для представления общих интересов в отношениях, связанных с использованием территорий традиционного природопользования;</w:t>
      </w:r>
    </w:p>
    <w:p w:rsidR="00AC662B" w:rsidRDefault="00EA6B84" w:rsidP="00A7785B">
      <w:pPr>
        <w:ind w:firstLine="720"/>
      </w:pPr>
      <w:r>
        <w:t>Реестр территорий традиционного природопользования (далее также - Реестр) - документ, содержащий официальные сведения об образованных на территории Беловского городского округа территориях традиционного природопользования, включая сведения о субъектах права традиционного природопользования, домохозяйствах, членах домохозяйств и представителях домохозяйств.</w:t>
      </w:r>
    </w:p>
    <w:p w:rsidR="00AC662B" w:rsidRDefault="00EA6B84">
      <w:r>
        <w:t xml:space="preserve"> 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2. Органы, осуществляющие полномочия в области образования, использования и охраны территорий традиционного природопользования</w:t>
      </w:r>
    </w:p>
    <w:p w:rsidR="00AC662B" w:rsidRDefault="00AC662B">
      <w:pPr>
        <w:jc w:val="center"/>
      </w:pPr>
    </w:p>
    <w:p w:rsidR="00AC662B" w:rsidRDefault="00EA6B84" w:rsidP="00A7785B">
      <w:pPr>
        <w:numPr>
          <w:ilvl w:val="0"/>
          <w:numId w:val="2"/>
        </w:numPr>
        <w:ind w:left="0" w:firstLine="709"/>
      </w:pPr>
      <w:r>
        <w:t>Органами, осуществляющими полномочия в области образования, использования и охраны территорий традиционного природопользования, являются Администрация Беловского городского округа (далее - Администрация), уполномоченные ею органы Администрации, а также Комиссия по вопросам территорий традиционного природопользования (далее также - Комиссия).</w:t>
      </w:r>
    </w:p>
    <w:p w:rsidR="00AC662B" w:rsidRDefault="00EA6B84" w:rsidP="00A7785B">
      <w:pPr>
        <w:ind w:firstLine="709"/>
      </w:pPr>
      <w:r>
        <w:t>2. Уполномоченные Администрацией органы Администрации осуществляют в соответствии с законодательством, нормативными правовыми актами органов местного самоуправления Беловского городского округа и в пределах своей компетенции полномочия по обеспечению организации, функционирования и рационального использования территорий традиционного природопользования, в том числе обеспечивают реализацию следующих мероприятий:</w:t>
      </w:r>
    </w:p>
    <w:p w:rsidR="00AC662B" w:rsidRDefault="00EA6B84" w:rsidP="00A7785B">
      <w:pPr>
        <w:ind w:firstLine="709"/>
      </w:pPr>
      <w:r>
        <w:t>1) подготовка предложений по образованию территорий традиционного природопользования;</w:t>
      </w:r>
    </w:p>
    <w:p w:rsidR="00AC662B" w:rsidRDefault="00EA6B84" w:rsidP="00A7785B">
      <w:pPr>
        <w:ind w:firstLine="709"/>
      </w:pPr>
      <w:r>
        <w:t>2) определение границ территорий традиционного природопользования;</w:t>
      </w:r>
    </w:p>
    <w:p w:rsidR="00AC662B" w:rsidRDefault="00EA6B84" w:rsidP="00A7785B">
      <w:pPr>
        <w:ind w:firstLine="709"/>
      </w:pPr>
      <w:r>
        <w:t>3) проведение внутрихозяйственного землеустройства (обеспечение проведения работ по зонированию территорий традиционного природопользования);</w:t>
      </w:r>
    </w:p>
    <w:p w:rsidR="00AC662B" w:rsidRDefault="00EA6B84" w:rsidP="00A7785B">
      <w:pPr>
        <w:ind w:firstLine="709"/>
      </w:pPr>
      <w:r>
        <w:lastRenderedPageBreak/>
        <w:t>4) подготовка предложений по совершенствованию нормативных правовых актов Беловского городского округа в области образования, охраны и использования территорий традиционного природопользования;</w:t>
      </w:r>
    </w:p>
    <w:p w:rsidR="00AC662B" w:rsidRDefault="00EA6B84" w:rsidP="00A7785B">
      <w:pPr>
        <w:ind w:firstLine="709"/>
      </w:pPr>
      <w:r>
        <w:t>5) охрана окружающей среды в пределах границ территорий традиционного природопользования;</w:t>
      </w:r>
    </w:p>
    <w:p w:rsidR="00AC662B" w:rsidRDefault="00EA6B84" w:rsidP="00A7785B">
      <w:pPr>
        <w:ind w:firstLine="709"/>
      </w:pPr>
      <w:r>
        <w:t>6) осуществление контроля за соблюдением положений о правовых режимах территорий традиционного природопользования;</w:t>
      </w:r>
    </w:p>
    <w:p w:rsidR="00AC662B" w:rsidRDefault="00EA6B84" w:rsidP="00A7785B">
      <w:pPr>
        <w:ind w:firstLine="709"/>
      </w:pPr>
      <w:r>
        <w:t>7) ведение Реестра территорий т</w:t>
      </w:r>
      <w:r w:rsidR="00A7785B">
        <w:t>радиционного природопользования;</w:t>
      </w:r>
    </w:p>
    <w:p w:rsidR="00AC662B" w:rsidRDefault="00EA6B84" w:rsidP="00A7785B">
      <w:pPr>
        <w:ind w:firstLine="709"/>
      </w:pPr>
      <w:r>
        <w:t>8) осуществление учета граждан, относящихся к малочисленным народам, осуществляющих традиционную хозяйственную деятельность коренных малочисленных народов на территории Беловского городского округа, включенных Правительством Российской Федерации в Перечень мест традиционного проживания и традиционной хозяйственной деятельности коренных малочисленных народов Российской Федерации, не являющихся субъектами права т</w:t>
      </w:r>
      <w:r w:rsidR="00A7785B">
        <w:t>радиционного природопользования;</w:t>
      </w:r>
      <w:r w:rsidR="00A7785B">
        <w:tab/>
      </w:r>
    </w:p>
    <w:p w:rsidR="00AC662B" w:rsidRDefault="00EA6B84" w:rsidP="00A7785B">
      <w:pPr>
        <w:ind w:firstLine="709"/>
      </w:pPr>
      <w:r>
        <w:t>9) утверждение положений о правовом режиме территорий традиционного природопользования.</w:t>
      </w:r>
    </w:p>
    <w:p w:rsidR="00AC662B" w:rsidRDefault="00EA6B84" w:rsidP="00A7785B">
      <w:pPr>
        <w:ind w:firstLine="709"/>
      </w:pPr>
      <w:r>
        <w:t xml:space="preserve">3. Для целей, предусмотренных настоящим Порядком, и решения иных вопросов, связанных с территориями традиционного природопользования, </w:t>
      </w:r>
      <w:proofErr w:type="gramStart"/>
      <w:r>
        <w:t>Администрацией  образуется</w:t>
      </w:r>
      <w:proofErr w:type="gramEnd"/>
      <w:r>
        <w:t xml:space="preserve"> Комиссия по вопросам территорий традиционного природопользования.</w:t>
      </w:r>
    </w:p>
    <w:p w:rsidR="00AC662B" w:rsidRDefault="00EA6B84" w:rsidP="00A7785B">
      <w:pPr>
        <w:ind w:firstLine="709"/>
      </w:pPr>
      <w:r>
        <w:t>В состав Комиссии включаются представители органов Администрации в области управления земельными, водными, лесными ресурсами, охраны и использования недр, охраны окружающей среды и животного мира, иных муниципальных учреждений, а также по согласованию представители федеральных органов исполнительной власти (их территориальных органов), исполнительных органов Кемеровской области -  Кузбасса, общественных организаций и органов местного самоуправления смежных муниципальных образований.</w:t>
      </w:r>
    </w:p>
    <w:p w:rsidR="00AC662B" w:rsidRDefault="00EA6B84" w:rsidP="00A7785B">
      <w:pPr>
        <w:ind w:firstLine="709"/>
      </w:pPr>
      <w:r>
        <w:t>К участию в работе Комиссии привлекаются представители малочисленных народов, субъекты права традиционного природопользования (их представители), а также иные заинтересованные лица (их представители).</w:t>
      </w:r>
    </w:p>
    <w:p w:rsidR="00AC662B" w:rsidRDefault="00AC662B"/>
    <w:p w:rsidR="00AC662B" w:rsidRDefault="00AC662B">
      <w:pPr>
        <w:jc w:val="center"/>
      </w:pPr>
    </w:p>
    <w:p w:rsidR="00AC662B" w:rsidRDefault="00EA6B84">
      <w:pPr>
        <w:jc w:val="center"/>
        <w:rPr>
          <w:b/>
        </w:rPr>
      </w:pPr>
      <w:r>
        <w:rPr>
          <w:b/>
        </w:rPr>
        <w:t>Глава II. Образование территорий традиционного природопользования</w:t>
      </w:r>
    </w:p>
    <w:p w:rsidR="00AC662B" w:rsidRDefault="00AC662B">
      <w:pPr>
        <w:jc w:val="center"/>
        <w:rPr>
          <w:b/>
        </w:rPr>
      </w:pPr>
    </w:p>
    <w:p w:rsidR="00AC662B" w:rsidRDefault="00EA6B84">
      <w:pPr>
        <w:jc w:val="center"/>
        <w:rPr>
          <w:b/>
        </w:rPr>
      </w:pPr>
      <w:r>
        <w:rPr>
          <w:b/>
        </w:rPr>
        <w:t>Статья 3. Общие условия образования территорий традиционного природопользования</w:t>
      </w:r>
    </w:p>
    <w:p w:rsidR="00AC662B" w:rsidRDefault="00AC662B"/>
    <w:p w:rsidR="00AC662B" w:rsidRDefault="00EA6B84" w:rsidP="008043A2">
      <w:pPr>
        <w:ind w:firstLine="720"/>
      </w:pPr>
      <w:r>
        <w:t>1. Территории традиционного природопользования образуются Советом народных депутатов Беловского городского округа в соответствии с федеральным законодательством и настоящим Порядком.</w:t>
      </w:r>
    </w:p>
    <w:p w:rsidR="00AC662B" w:rsidRDefault="00EA6B84" w:rsidP="008043A2">
      <w:pPr>
        <w:ind w:firstLine="720"/>
      </w:pPr>
      <w:r>
        <w:t xml:space="preserve">2. Территории традиционного природопользования образуются на основании обращений лиц из числа малочисленных народов, общин </w:t>
      </w:r>
      <w:r>
        <w:lastRenderedPageBreak/>
        <w:t>малочисленных народов или их уполномоченных представителей с учетом фактического использования территорий на момент обращения.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4. Размеры территории традиционного природопользования</w:t>
      </w:r>
    </w:p>
    <w:p w:rsidR="00AC662B" w:rsidRDefault="00AC662B">
      <w:pPr>
        <w:jc w:val="center"/>
      </w:pPr>
    </w:p>
    <w:p w:rsidR="00AC662B" w:rsidRDefault="00EA6B84" w:rsidP="008043A2">
      <w:pPr>
        <w:ind w:firstLine="720"/>
      </w:pPr>
      <w:r>
        <w:t>1. Размеры территории традиционного природопользования устанавливаются в соответствии с требованиями федерального законодательства.</w:t>
      </w:r>
    </w:p>
    <w:p w:rsidR="00AC662B" w:rsidRDefault="00EA6B84" w:rsidP="008043A2">
      <w:pPr>
        <w:ind w:firstLine="720"/>
      </w:pPr>
      <w:r>
        <w:t>2. При установлении размеров территории традиционного природопользования учитывается указанный в обращении об образовании территории традиционного природопользования планируемый вид традиционной хозяйственной деятельности малочисленных народов, являющийся приоритетным (основным) для лиц, подавших обращение.</w:t>
      </w:r>
    </w:p>
    <w:p w:rsidR="00AC662B" w:rsidRDefault="00EA6B84" w:rsidP="008043A2">
      <w:pPr>
        <w:ind w:firstLine="720"/>
      </w:pPr>
      <w:r>
        <w:t>3. Размеры территории традиционного природопользования в соответствии с федеральным законодательством определяются с учетом следующих условий:</w:t>
      </w:r>
    </w:p>
    <w:p w:rsidR="00AC662B" w:rsidRDefault="00EA6B84" w:rsidP="008043A2">
      <w:pPr>
        <w:ind w:firstLine="720"/>
      </w:pPr>
      <w:r>
        <w:t xml:space="preserve">1) поддержание достаточных для обеспечения </w:t>
      </w:r>
      <w:proofErr w:type="spellStart"/>
      <w:r>
        <w:t>возобновляемости</w:t>
      </w:r>
      <w:proofErr w:type="spellEnd"/>
      <w:r>
        <w:t xml:space="preserve"> и сохранения биологического разнообразия популяций растений и животных;</w:t>
      </w:r>
    </w:p>
    <w:p w:rsidR="00AC662B" w:rsidRDefault="00EA6B84" w:rsidP="008043A2">
      <w:pPr>
        <w:ind w:firstLine="720"/>
      </w:pPr>
      <w:r>
        <w:t>2) возможность осуществления лицами, относящимися к малочисленным народам, различных видов традиционного природопользования;</w:t>
      </w:r>
    </w:p>
    <w:p w:rsidR="00AC662B" w:rsidRDefault="00EA6B84" w:rsidP="008043A2">
      <w:pPr>
        <w:ind w:firstLine="720"/>
      </w:pPr>
      <w:r>
        <w:t>3) сохранение исторически сложившихся социальных и культурных связей лиц, относящихся к малочисленным народам;</w:t>
      </w:r>
    </w:p>
    <w:p w:rsidR="00AC662B" w:rsidRDefault="00EA6B84" w:rsidP="008043A2">
      <w:pPr>
        <w:ind w:firstLine="720"/>
      </w:pPr>
      <w:r>
        <w:t>4) сохранение целостности объектов историко-культурного наследия.</w:t>
      </w:r>
    </w:p>
    <w:p w:rsidR="00AC662B" w:rsidRDefault="00EA6B84" w:rsidP="007441B1">
      <w:pPr>
        <w:ind w:firstLine="720"/>
      </w:pPr>
      <w:r>
        <w:t>4. Границы территории традиционного природопользования утверждаются Администрацией.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5. Обращение об образовании территории традиционного природопользования</w:t>
      </w:r>
    </w:p>
    <w:p w:rsidR="00AC662B" w:rsidRDefault="00AC662B">
      <w:pPr>
        <w:jc w:val="center"/>
        <w:rPr>
          <w:b/>
        </w:rPr>
      </w:pPr>
    </w:p>
    <w:p w:rsidR="00AC662B" w:rsidRDefault="00EA6B84" w:rsidP="00565CCC">
      <w:pPr>
        <w:ind w:firstLine="720"/>
      </w:pPr>
      <w:r>
        <w:t>1. В соответствии с федеральным законодательством правом на подачу обращения об образовании территории традиционного природопользования обладают лица, относящиеся к малочисленным народам, общины малочисленных народов или их уполномоченные представители.</w:t>
      </w:r>
    </w:p>
    <w:p w:rsidR="00AC662B" w:rsidRDefault="00EA6B84" w:rsidP="00565CCC">
      <w:pPr>
        <w:ind w:firstLine="720"/>
      </w:pPr>
      <w:r>
        <w:t>2. Лица, обладающие правом на подачу обращения об образовании территории традиционного природопользования, направляют его в Администрацию.</w:t>
      </w:r>
    </w:p>
    <w:p w:rsidR="00AC662B" w:rsidRDefault="00EA6B84" w:rsidP="00565CCC">
      <w:pPr>
        <w:ind w:firstLine="720"/>
      </w:pPr>
      <w:r>
        <w:t>3. Обращение об образовании территории традиционного природопользования должно содержать сведения о лицах, ходатайствующих об образовании территории традиционного природопользования, предполагаемой площади, местонахождении, описание границ территории традиционного природопользования, обоснование необходимости образования, наименование и перечень видов традиционного природопользования, в том числе приоритетного (основного).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6. Рассмотрение обращения и принятие решения об образовании территории традиционного природопользования</w:t>
      </w:r>
    </w:p>
    <w:p w:rsidR="00AC662B" w:rsidRDefault="00EA6B84" w:rsidP="00565CCC">
      <w:pPr>
        <w:ind w:firstLine="720"/>
      </w:pPr>
      <w:r>
        <w:lastRenderedPageBreak/>
        <w:t>1. Обращение об образовании территории традиционного природопользования подлежит рассмотрению по поручению Администрации Комиссией по вопросам территорий традиционного природопользования.</w:t>
      </w:r>
    </w:p>
    <w:p w:rsidR="00AC662B" w:rsidRDefault="00EA6B84" w:rsidP="00565CCC">
      <w:pPr>
        <w:ind w:firstLine="720"/>
      </w:pPr>
      <w:r>
        <w:t>2. Комиссия по вопросам территорий традиционного природопользования рассматривает обращение об образовании территории традиционного природопользования, готовит материалы об образовании территории традиционного природопользования, включая проект положения о ее правовом режиме, и направляет на согласование в органы местного самоуправления смежных муниципальных образований (при прохождении предполагаемой границы территории традиционного природопользования по границе Беловского городского округа), природоохранные и иные органы государственной власти, согласования (заключения) которых требуются при образовании территории традиционного природопользования в соответствии с законодательством.</w:t>
      </w:r>
    </w:p>
    <w:p w:rsidR="00AC662B" w:rsidRDefault="00EA6B84" w:rsidP="00565CCC">
      <w:pPr>
        <w:ind w:firstLine="720"/>
      </w:pPr>
      <w:r>
        <w:t>3. Материалы об образовании территории традиционного природопользования подлежат согласованию с физическими и юридическими лицами, осуществляющими в заявленных границах территории деятельность, не связанную с традиционным природопользованием и традиционным образом жизни малочисленных народов.</w:t>
      </w:r>
    </w:p>
    <w:p w:rsidR="00AC662B" w:rsidRDefault="00EA6B84" w:rsidP="00565CCC">
      <w:pPr>
        <w:ind w:firstLine="720"/>
      </w:pPr>
      <w:r>
        <w:t>4. На основании полученных заключений и согласований Комиссия либо направляет лицу, подавшему обращение, мотивированный ответ о невозможности образования территории традиционного природопользования в случаях, установленных пунктом 1 статьи 7 настоящего Порядка, либо подготавливает Администрации для внесения в Совет народных депутатов Беловского городского округа проект решения об образовании соответствующей территории традиционного природопользования.</w:t>
      </w:r>
    </w:p>
    <w:p w:rsidR="00AC662B" w:rsidRDefault="00EA6B84" w:rsidP="00565CCC">
      <w:pPr>
        <w:ind w:firstLine="720"/>
      </w:pPr>
      <w:r>
        <w:t>5. Решение об образовании территории традиционного природопользования принимается не позднее одного года со дня поступления в Администрацию обращения об образовании территории традиционного природопользования. Указанный срок может быть пролонгирован с уведомлением лиц, подавших обращение, о причинах продления срока.</w:t>
      </w:r>
    </w:p>
    <w:p w:rsidR="00AC662B" w:rsidRDefault="00EA6B84" w:rsidP="00EB2B7B">
      <w:pPr>
        <w:ind w:firstLine="720"/>
      </w:pPr>
      <w:r>
        <w:t>6. Решение об образовании территории традиционного природопользования и положение о ее правовом режиме подлежат официальному опубликованию.</w:t>
      </w:r>
    </w:p>
    <w:p w:rsidR="00AC662B" w:rsidRDefault="00EA6B84" w:rsidP="00EB2B7B">
      <w:pPr>
        <w:ind w:firstLine="720"/>
      </w:pPr>
      <w:r>
        <w:t>8. На основании решения об образовании территории традиционного природопользования лица, в интересах которых образована соответствующая территория, вносятся в Реестр территорий традиционного природопользования.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7. Отказ в образовании территории традиционного природопользования</w:t>
      </w:r>
    </w:p>
    <w:p w:rsidR="00AC662B" w:rsidRDefault="00AC662B">
      <w:pPr>
        <w:rPr>
          <w:b/>
        </w:rPr>
      </w:pPr>
    </w:p>
    <w:p w:rsidR="00AC662B" w:rsidRDefault="00EA6B84" w:rsidP="00EB2B7B">
      <w:pPr>
        <w:ind w:firstLine="720"/>
      </w:pPr>
      <w:r>
        <w:t>1. В образовании территории традиционного природопользования отказывается в случаях, если:</w:t>
      </w:r>
    </w:p>
    <w:p w:rsidR="00EB2B7B" w:rsidRDefault="00EA6B84" w:rsidP="00EB2B7B">
      <w:pPr>
        <w:ind w:firstLine="720"/>
      </w:pPr>
      <w:r>
        <w:t>1) обращение об образовании территории традиционного природопользования подано лицом, не обладающим правом на его подачу;</w:t>
      </w:r>
    </w:p>
    <w:p w:rsidR="00AC662B" w:rsidRDefault="00EA6B84" w:rsidP="00EB2B7B">
      <w:pPr>
        <w:ind w:firstLine="720"/>
      </w:pPr>
      <w:r>
        <w:lastRenderedPageBreak/>
        <w:t>2) обращение об образовании территории традиционного природопользования оформлено ненадлежащим образом: содержит недостоверную информацию или предложения, противоречащие законодательству;</w:t>
      </w:r>
    </w:p>
    <w:p w:rsidR="00AC662B" w:rsidRDefault="00EA6B84" w:rsidP="00EB2B7B">
      <w:pPr>
        <w:ind w:firstLine="720"/>
      </w:pPr>
      <w:r>
        <w:t>3) территория, на которую претендует заявитель, частично или полностью предоставлена другим субъектам права традиционного природопользования или занята особо охраняемыми природными территориями;</w:t>
      </w:r>
    </w:p>
    <w:p w:rsidR="00AC662B" w:rsidRDefault="00EA6B84" w:rsidP="00EB2B7B">
      <w:pPr>
        <w:ind w:firstLine="720"/>
      </w:pPr>
      <w:r>
        <w:t>4) на территории, на которую претендует заявитель, не может быть образована территория традиционного природопользования ввиду географических, социально-экономических и иных причин;</w:t>
      </w:r>
    </w:p>
    <w:p w:rsidR="00AC662B" w:rsidRDefault="00EA6B84" w:rsidP="00EB2B7B">
      <w:pPr>
        <w:ind w:firstLine="720"/>
      </w:pPr>
      <w:r>
        <w:t>5) обращение подано лицами, которые включены в Реестр территорий традиционного природопользования по другой территории традиционного природопользования или которые были исключены из Реестра территорий традиционного природопользования по основаниям, установленным подпунктом 3 пункта 2 статьи 13 настоящего Порядка;</w:t>
      </w:r>
    </w:p>
    <w:p w:rsidR="00AC662B" w:rsidRDefault="00EA6B84" w:rsidP="00EB2B7B">
      <w:pPr>
        <w:ind w:firstLine="720"/>
      </w:pPr>
      <w:r>
        <w:t>6) отсутствуют согласования субъектов, осуществляющих в заявленных границах территории в установленном законодательством порядке деятельность, не связанную с традиционным природопользованием и традиционным образом жизни малочисленных народов, и не принято решение об изъятии соответствующей площади для муниципальных нужд;</w:t>
      </w:r>
    </w:p>
    <w:p w:rsidR="00AC662B" w:rsidRDefault="00EA6B84" w:rsidP="00EB2B7B">
      <w:pPr>
        <w:ind w:firstLine="720"/>
      </w:pPr>
      <w:r>
        <w:t>7) в других случаях, предусмотренных законодательством Российской Федерации и нормативными правовыми актами Беловского городского округа.</w:t>
      </w:r>
    </w:p>
    <w:p w:rsidR="00AC662B" w:rsidRDefault="00EA6B84" w:rsidP="00EB2B7B">
      <w:pPr>
        <w:ind w:firstLine="720"/>
      </w:pPr>
      <w:r>
        <w:t>2. Копия решения об отказе в принятии обращения об образовании территории традиционного природопользования в течение семи дней со дня принятия решения вручается или направляется лицу, подавшему обращение об образовании территории традиционного природопользования.</w:t>
      </w:r>
    </w:p>
    <w:p w:rsidR="00AC662B" w:rsidRDefault="00EA6B84" w:rsidP="00EB2B7B">
      <w:pPr>
        <w:ind w:firstLine="720"/>
      </w:pPr>
      <w:r>
        <w:t>3. Решение об отказе в образовании территории традиционного природопользования должно содержать обоснование отказа.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8. Реестр территорий традиционного природопользования</w:t>
      </w:r>
    </w:p>
    <w:p w:rsidR="00AC662B" w:rsidRDefault="00AC662B">
      <w:pPr>
        <w:rPr>
          <w:b/>
        </w:rPr>
      </w:pPr>
    </w:p>
    <w:p w:rsidR="00AC662B" w:rsidRDefault="00EA6B84" w:rsidP="00EB2B7B">
      <w:pPr>
        <w:ind w:firstLine="720"/>
      </w:pPr>
      <w:r>
        <w:t>1. В целях защиты прав и законных интересов субъектов права традиционного природопользования, учета образованных территорий традиционного природопользования, обеспечения органов государственной власти, органов местного самоуправления, населения и организаций полной и достоверной информацией о территориях традиционного природопользования ведется Реестр территорий традиционного природопользования.</w:t>
      </w:r>
    </w:p>
    <w:p w:rsidR="00AC662B" w:rsidRDefault="00EA6B84" w:rsidP="00EB2B7B">
      <w:pPr>
        <w:ind w:firstLine="720"/>
      </w:pPr>
      <w:r>
        <w:t>2. Порядок ведения Реестра территорий традиционного природопользования, функциональным (отраслевой) орган Администрации, уполномоченный на его ведение (далее - орган, уполномоченный на ведение Реестра), определяются Администрацией.</w:t>
      </w:r>
    </w:p>
    <w:p w:rsidR="00AC662B" w:rsidRDefault="00EA6B84" w:rsidP="00EB2B7B">
      <w:pPr>
        <w:ind w:firstLine="720"/>
      </w:pPr>
      <w:r>
        <w:t>3. Реестр территорий традиционного природопользования содержит:</w:t>
      </w:r>
    </w:p>
    <w:p w:rsidR="00EB2B7B" w:rsidRDefault="00EA6B84" w:rsidP="00EB2B7B">
      <w:pPr>
        <w:ind w:firstLine="720"/>
      </w:pPr>
      <w:r>
        <w:t>1) перечень территорий традиционного природопользования;</w:t>
      </w:r>
    </w:p>
    <w:p w:rsidR="00AC662B" w:rsidRDefault="00EA6B84" w:rsidP="00EB2B7B">
      <w:pPr>
        <w:ind w:firstLine="720"/>
      </w:pPr>
      <w:r>
        <w:lastRenderedPageBreak/>
        <w:t>2) описание границ территорий традиционного природопользования (текстовое и графическое);</w:t>
      </w:r>
    </w:p>
    <w:p w:rsidR="00AC662B" w:rsidRDefault="00EA6B84" w:rsidP="00EB2B7B">
      <w:pPr>
        <w:ind w:firstLine="720"/>
      </w:pPr>
      <w:r>
        <w:t>3) описание границ зон территорий традиционного природопользования (текстовое и графическое);</w:t>
      </w:r>
    </w:p>
    <w:p w:rsidR="00AC662B" w:rsidRDefault="00EA6B84" w:rsidP="00940204">
      <w:pPr>
        <w:ind w:firstLine="720"/>
      </w:pPr>
      <w:r>
        <w:t>4) перечень видов традиционной хозяйственной деятельности, осуществляемых на соответствующей территории традиционной хозяйственной деятельности;</w:t>
      </w:r>
    </w:p>
    <w:p w:rsidR="00AC662B" w:rsidRDefault="00EA6B84" w:rsidP="00940204">
      <w:pPr>
        <w:ind w:firstLine="720"/>
      </w:pPr>
      <w:r>
        <w:t>5) сведения о субъектах права традиционного природопользования;</w:t>
      </w:r>
    </w:p>
    <w:p w:rsidR="00AC662B" w:rsidRDefault="00EA6B84" w:rsidP="00940204">
      <w:pPr>
        <w:ind w:firstLine="720"/>
      </w:pPr>
      <w:r>
        <w:t>6) сведения о домохозяйствах, членах домохозяйств, представителях домохозяйств (в случае их избрания).</w:t>
      </w:r>
    </w:p>
    <w:p w:rsidR="00AC662B" w:rsidRDefault="00EA6B84" w:rsidP="00940204">
      <w:pPr>
        <w:ind w:firstLine="720"/>
      </w:pPr>
      <w:r>
        <w:t>4. Включение в Реестр сведений о вновь образованных территориях традиционного природопользования, включая сведения о лицах, в интересах которых образованы соответствующие территории традиционного природопользования, осуществляется органом, уполномоченным на ведение Реестра, на основании решения Совета народных депутатов Беловского городского округа об образовании территорий традиционного природопользования и соответствующих документов.</w:t>
      </w:r>
    </w:p>
    <w:p w:rsidR="00AC662B" w:rsidRDefault="00EA6B84" w:rsidP="00940204">
      <w:pPr>
        <w:ind w:firstLine="720"/>
      </w:pPr>
      <w:r>
        <w:t>5. Включение в Реестр сведений о ранее образованных территориях традиционного природопользования осуществляется органом, уполномоченным на ведение Реестра, на основании документов об образовании соответствующей территории традиционного природопользования по представлению Комиссии по вопросам территорий традиционного природопользования.</w:t>
      </w:r>
    </w:p>
    <w:p w:rsidR="00AC662B" w:rsidRDefault="00EA6B84" w:rsidP="00940204">
      <w:pPr>
        <w:ind w:firstLine="720"/>
      </w:pPr>
      <w:r>
        <w:t>6. Внесение изменений в Реестр осуществляется органом, уполномоченным на ведение Реестра, на основании:</w:t>
      </w:r>
    </w:p>
    <w:p w:rsidR="00AC662B" w:rsidRDefault="00EA6B84" w:rsidP="00940204">
      <w:pPr>
        <w:ind w:firstLine="720"/>
      </w:pPr>
      <w:r>
        <w:t>1) решений Совета народных депутатов Беловского городского округа;</w:t>
      </w:r>
    </w:p>
    <w:p w:rsidR="00AC662B" w:rsidRDefault="00EA6B84" w:rsidP="00940204">
      <w:pPr>
        <w:ind w:firstLine="720"/>
      </w:pPr>
      <w:r>
        <w:t>2) представлений Комиссии по вопросам территорий традиционного природопользования;</w:t>
      </w:r>
    </w:p>
    <w:p w:rsidR="00AC662B" w:rsidRDefault="00EA6B84" w:rsidP="00940204">
      <w:pPr>
        <w:ind w:firstLine="720"/>
      </w:pPr>
      <w:r>
        <w:t>3) документов, поступивших в орган, уполномоченный на ведение Реестра, и подтверждающих основания:</w:t>
      </w:r>
    </w:p>
    <w:p w:rsidR="00AC662B" w:rsidRDefault="00EA6B84" w:rsidP="00940204">
      <w:pPr>
        <w:ind w:firstLine="720"/>
      </w:pPr>
      <w:r>
        <w:t>изменения персональных данных либо учредительных документов субъектов права традиционного природопользования;</w:t>
      </w:r>
    </w:p>
    <w:p w:rsidR="00AC662B" w:rsidRDefault="00EA6B84" w:rsidP="00940204">
      <w:pPr>
        <w:ind w:firstLine="720"/>
      </w:pPr>
      <w:r>
        <w:t>исключения субъектов права традиционного природопользования из Реестра в соответствии с подпунктами 1 и 2 пункта 2 статьи 13 настоящего Порядка.</w:t>
      </w:r>
    </w:p>
    <w:p w:rsidR="00AC662B" w:rsidRDefault="00EA6B84" w:rsidP="00940204">
      <w:pPr>
        <w:ind w:firstLine="720"/>
      </w:pPr>
      <w:r>
        <w:t>7. Обращение субъектов права традиционного природопользования об изменении содержащихся в Реестре сведений оформляется в виде заявления.</w:t>
      </w:r>
    </w:p>
    <w:p w:rsidR="00AC662B" w:rsidRDefault="00EA6B84" w:rsidP="00940204">
      <w:pPr>
        <w:ind w:firstLine="720"/>
      </w:pPr>
      <w:r>
        <w:t>8. Основаниями для отказа в удовлетворении заявления субъекта права традиционного природопользования об изменении содержащихся в Реестре сведений являются:</w:t>
      </w:r>
    </w:p>
    <w:p w:rsidR="00AC662B" w:rsidRDefault="00EA6B84" w:rsidP="00940204">
      <w:pPr>
        <w:ind w:firstLine="720"/>
      </w:pPr>
      <w:r>
        <w:t>1) подача заявления лицом, не обладающим правом на его подачу;</w:t>
      </w:r>
    </w:p>
    <w:p w:rsidR="00AC662B" w:rsidRDefault="00EA6B84" w:rsidP="00940204">
      <w:pPr>
        <w:ind w:firstLine="720"/>
      </w:pPr>
      <w:r>
        <w:t>2) представление заявителем недостоверной информации;</w:t>
      </w:r>
    </w:p>
    <w:p w:rsidR="00AC662B" w:rsidRDefault="00EA6B84" w:rsidP="00940204">
      <w:pPr>
        <w:ind w:firstLine="720"/>
      </w:pPr>
      <w:r>
        <w:t>3) подача заявления лицом, включенным в Реестр по другой территории традиционного природопользования;</w:t>
      </w:r>
    </w:p>
    <w:p w:rsidR="00AC662B" w:rsidRDefault="00EA6B84" w:rsidP="00940204">
      <w:pPr>
        <w:ind w:firstLine="720"/>
      </w:pPr>
      <w:r>
        <w:t xml:space="preserve">4) подача заявления в отношении территории традиционного природопользования, по которой дополнительная антропогенная нагрузка не </w:t>
      </w:r>
      <w:r>
        <w:lastRenderedPageBreak/>
        <w:t>допускается исходя из ее количественной и качественной характеристики (материалы землеустройства, лесоустройства).</w:t>
      </w:r>
    </w:p>
    <w:p w:rsidR="00AC662B" w:rsidRDefault="00EA6B84" w:rsidP="00940204">
      <w:pPr>
        <w:ind w:firstLine="720"/>
      </w:pPr>
      <w:r>
        <w:t>9. Исключение из Реестра сведений о субъектах права традиционного природопользования осуществляется органом, уполномоченным на ведение Реестра, в случаях, установленных подпунктами 3 и 4 пункта 2 статьи 13 настоящего Порядка, при наличии представления Комиссии по вопросам территорий традиционного природопользования.</w:t>
      </w:r>
    </w:p>
    <w:p w:rsidR="00AC662B" w:rsidRDefault="00EA6B84" w:rsidP="00940204">
      <w:pPr>
        <w:ind w:firstLine="720"/>
      </w:pPr>
      <w:r>
        <w:t>10. Сведения, включенные в Реестр, за исключением сведений, относящихся в соответствии с законодательством к информации ограниченного доступа, являются открытыми и представляются по письменному заявлению заинтересованным физическим или юридическим лицам.</w:t>
      </w:r>
    </w:p>
    <w:p w:rsidR="00AC662B" w:rsidRDefault="00EA6B84" w:rsidP="00940204">
      <w:pPr>
        <w:ind w:firstLine="720"/>
      </w:pPr>
      <w:r>
        <w:t>11. Уполномоченные Администрацией органы и должностные лица, участвующие в соответствии с федеральным законодательством и нормативными правовыми актами Беловского городского округа в процедурах, связанных с предоставлением права пользования недрами и иными природными ресурсами на территории Беловского городского округа в процедурах, связанных с предоставлением права пользования недрами округа, обязаны в пределах своей компетенции принимать меры по информированию в установленном порядке уполномоченных федеральных органов исполнительной власти и заинтересованных лиц о включенных в Реестр сведениях, указанных в пункте 3 настоящей статьи.</w:t>
      </w:r>
    </w:p>
    <w:p w:rsidR="00AC662B" w:rsidRDefault="00EA6B84" w:rsidP="00940204">
      <w:pPr>
        <w:ind w:firstLine="720"/>
      </w:pPr>
      <w:r>
        <w:t>12. Сведения, содержащиеся в Реестре, представляются в виде выписки установленной формы органом, уполномоченным на ведение Реестра.</w:t>
      </w:r>
    </w:p>
    <w:p w:rsidR="00AC662B" w:rsidRDefault="00EA6B84" w:rsidP="00940204">
      <w:pPr>
        <w:ind w:firstLine="720"/>
      </w:pPr>
      <w:r>
        <w:t>13. Физические лица, являющиеся субъектами права традиционного природопользования, представители домохозяйств в случае изменения своих персональных данных, состава домохозяйств, видов традиционной хозяйственной деятельности в установленном порядке представляют в орган, уполномоченный на ведение Реестра, актуальные сведения для их внесения в Реестр.</w:t>
      </w:r>
    </w:p>
    <w:p w:rsidR="00AC662B" w:rsidRDefault="00EA6B84" w:rsidP="00940204">
      <w:pPr>
        <w:ind w:firstLine="720"/>
      </w:pPr>
      <w:r>
        <w:t>14. Орган, уполномоченный на ведение Реестра, на основании письменного решения членов домохозяйства вносит в Реестр сведения о представителях указанного домохозяйства.</w:t>
      </w:r>
    </w:p>
    <w:p w:rsidR="00AC662B" w:rsidRDefault="00EA6B84" w:rsidP="00940204">
      <w:pPr>
        <w:ind w:firstLine="720"/>
      </w:pPr>
      <w:r>
        <w:t>15. Решение об избрании представителя домохозяйства должно содержать:</w:t>
      </w:r>
    </w:p>
    <w:p w:rsidR="00AC662B" w:rsidRDefault="00EA6B84" w:rsidP="00940204">
      <w:pPr>
        <w:ind w:firstLine="720"/>
      </w:pPr>
      <w:r>
        <w:t>1) сведения о членах домохозяйства, являющихся субъектами права традиционного природопользования;</w:t>
      </w:r>
    </w:p>
    <w:p w:rsidR="00AC662B" w:rsidRDefault="00EA6B84" w:rsidP="00940204">
      <w:pPr>
        <w:ind w:firstLine="720"/>
      </w:pPr>
      <w:r>
        <w:t>2) сведения о родственных (свойственных) отношениях членов домохозяйства по отношению к избранному представителю домохозяйства (при наличии);</w:t>
      </w:r>
    </w:p>
    <w:p w:rsidR="00AC662B" w:rsidRDefault="00EA6B84" w:rsidP="00940204">
      <w:pPr>
        <w:ind w:firstLine="720"/>
      </w:pPr>
      <w:r>
        <w:t>3) постановляющую часть решения, в которой содержатся фамилия, имя, отчество представителя домохозяйства, избранного членами указанного домохозяйства;</w:t>
      </w:r>
    </w:p>
    <w:p w:rsidR="00AC662B" w:rsidRDefault="00EA6B84" w:rsidP="00940204">
      <w:pPr>
        <w:ind w:firstLine="720"/>
      </w:pPr>
      <w:r>
        <w:t>4) подписи всех совершеннолетних членов домохозяйства, удостоверяющие их решение об избрании представителя домохозяйства.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Глава III. Правовой режим территорий традиционного природопользования</w:t>
      </w:r>
    </w:p>
    <w:p w:rsidR="00AC662B" w:rsidRDefault="00AC662B">
      <w:pPr>
        <w:jc w:val="center"/>
        <w:rPr>
          <w:b/>
        </w:rPr>
      </w:pPr>
    </w:p>
    <w:p w:rsidR="00AC662B" w:rsidRDefault="00EA6B84">
      <w:pPr>
        <w:jc w:val="center"/>
        <w:rPr>
          <w:b/>
        </w:rPr>
      </w:pPr>
      <w:r>
        <w:rPr>
          <w:b/>
        </w:rPr>
        <w:t>Статья 9. Положения о правовом режиме территорий традиционного природопользования</w:t>
      </w:r>
    </w:p>
    <w:p w:rsidR="00AC662B" w:rsidRDefault="00AC662B"/>
    <w:p w:rsidR="00AC662B" w:rsidRDefault="00EA6B84">
      <w:pPr>
        <w:numPr>
          <w:ilvl w:val="0"/>
          <w:numId w:val="3"/>
        </w:numPr>
        <w:ind w:left="0" w:firstLine="709"/>
      </w:pPr>
      <w:r>
        <w:t>Правовой режим территорий традиционного природопользования  устанавливается положениями о правовом режиме соответствующих территорий традиционного природопользования, утверждаемыми Администрацией либо уполномоченным ею функциональным (отраслевым) органом местного самоуправления Беловского городского округа в процедурах, связанных с предоставлением права пользования недрами округа, с участием субъектов права традиционного природопользования.</w:t>
      </w:r>
    </w:p>
    <w:p w:rsidR="00AC662B" w:rsidRDefault="00EA6B84" w:rsidP="00A56A1A">
      <w:pPr>
        <w:ind w:firstLine="709"/>
      </w:pPr>
      <w:r>
        <w:t>2. Положения о правовом режиме территорий традиционного природопользования содержат:</w:t>
      </w:r>
    </w:p>
    <w:p w:rsidR="00AC662B" w:rsidRDefault="00EA6B84" w:rsidP="00A56A1A">
      <w:pPr>
        <w:ind w:firstLine="709"/>
      </w:pPr>
      <w:r>
        <w:t>1) сведения о площади, местонахождении, описание границ территорий традиционного природопользования;</w:t>
      </w:r>
    </w:p>
    <w:p w:rsidR="00AC662B" w:rsidRDefault="00EA6B84" w:rsidP="00A56A1A">
      <w:pPr>
        <w:ind w:firstLine="709"/>
      </w:pPr>
      <w:r>
        <w:t>2) описание границ функциональных зон территорий традиционного природопользования, особенности использования и охраны территорий традиционного природопользования в их границах;</w:t>
      </w:r>
    </w:p>
    <w:p w:rsidR="00AC662B" w:rsidRDefault="00EA6B84" w:rsidP="00A56A1A">
      <w:pPr>
        <w:ind w:firstLine="709"/>
      </w:pPr>
      <w:r>
        <w:t>3) иные положения, определяющие в соответствии с законодательством правовой режим территорий традиционного природопользования.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10. Виды функциональных зон территорий традиционного природопользования</w:t>
      </w:r>
    </w:p>
    <w:p w:rsidR="00AC662B" w:rsidRDefault="00AC662B">
      <w:pPr>
        <w:rPr>
          <w:b/>
        </w:rPr>
      </w:pPr>
    </w:p>
    <w:p w:rsidR="00AC662B" w:rsidRDefault="00EA6B84" w:rsidP="00A56A1A">
      <w:pPr>
        <w:ind w:firstLine="720"/>
      </w:pPr>
      <w:r>
        <w:t>1. В соответствии с правовым режимом на территориях традиционного природопользования устанавливается дифференцированный режим охраны и использования с учетом их природных, историко-культурных и иных особенностей.</w:t>
      </w:r>
    </w:p>
    <w:p w:rsidR="00AC662B" w:rsidRDefault="00EA6B84" w:rsidP="00A56A1A">
      <w:pPr>
        <w:ind w:firstLine="720"/>
      </w:pPr>
      <w:r>
        <w:t>2. Для обеспечения дифференцированного режима охраны и использования территорий традиционного природопользования выделяются следующие функциональные зоны:</w:t>
      </w:r>
    </w:p>
    <w:p w:rsidR="00AC662B" w:rsidRDefault="00EA6B84" w:rsidP="00A56A1A">
      <w:pPr>
        <w:ind w:firstLine="720"/>
      </w:pPr>
      <w:r>
        <w:t>1) зона строгого охранного режима;</w:t>
      </w:r>
    </w:p>
    <w:p w:rsidR="00AC662B" w:rsidRDefault="00EA6B84" w:rsidP="00A56A1A">
      <w:pPr>
        <w:ind w:firstLine="720"/>
      </w:pPr>
      <w:r>
        <w:t>2) зона охранного режима;</w:t>
      </w:r>
    </w:p>
    <w:p w:rsidR="00AC662B" w:rsidRDefault="00EA6B84" w:rsidP="00A56A1A">
      <w:pPr>
        <w:ind w:firstLine="720"/>
      </w:pPr>
      <w:r>
        <w:t>3) зона ограниченного хозяйственного использования.</w:t>
      </w:r>
    </w:p>
    <w:p w:rsidR="00AC662B" w:rsidRDefault="00EA6B84" w:rsidP="00A56A1A">
      <w:pPr>
        <w:ind w:firstLine="720"/>
      </w:pPr>
      <w:r>
        <w:t>3. Содержание разрешенного использования по каждой зоне определяется положением о правовом режиме соответствующей территории традиционного природопользования по результатам проведенного зонирования в соответствии с положением о зонировании, утвержденным Администрацией Беловского городского округа.</w:t>
      </w:r>
    </w:p>
    <w:p w:rsidR="00AC662B" w:rsidRDefault="00EA6B84" w:rsidP="00A56A1A">
      <w:pPr>
        <w:ind w:firstLine="720"/>
      </w:pPr>
      <w:r>
        <w:t>4. Изменение функциональных зон и определенного положением о правовом режиме соответствующей территории традиционного природопользования содержания разрешенного использования по соответствующим функциональным зонам осуществляется с участием субъектов права традиционного природопользования и иных заинтересованных лиц.</w:t>
      </w:r>
    </w:p>
    <w:p w:rsidR="00AC662B" w:rsidRDefault="00AC662B">
      <w:pPr>
        <w:jc w:val="center"/>
      </w:pPr>
    </w:p>
    <w:p w:rsidR="00AC662B" w:rsidRDefault="00EA6B84">
      <w:pPr>
        <w:jc w:val="center"/>
        <w:rPr>
          <w:b/>
        </w:rPr>
      </w:pPr>
      <w:r>
        <w:rPr>
          <w:b/>
        </w:rPr>
        <w:t>Глава IV. Использование и охрана территорий традиционного природопользования</w:t>
      </w:r>
    </w:p>
    <w:p w:rsidR="00AC662B" w:rsidRDefault="00AC662B">
      <w:pPr>
        <w:jc w:val="center"/>
        <w:rPr>
          <w:b/>
        </w:rPr>
      </w:pPr>
    </w:p>
    <w:p w:rsidR="00AC662B" w:rsidRDefault="00EA6B84">
      <w:pPr>
        <w:jc w:val="center"/>
        <w:rPr>
          <w:b/>
        </w:rPr>
      </w:pPr>
      <w:r>
        <w:rPr>
          <w:b/>
        </w:rPr>
        <w:t>Статья 11. Использование территорий традиционного природопользования субъектами права традиционного природопользования</w:t>
      </w:r>
    </w:p>
    <w:p w:rsidR="00AC662B" w:rsidRDefault="00AC662B">
      <w:pPr>
        <w:rPr>
          <w:b/>
        </w:rPr>
      </w:pPr>
    </w:p>
    <w:p w:rsidR="00AC662B" w:rsidRDefault="00EA6B84" w:rsidP="00291B05">
      <w:pPr>
        <w:ind w:firstLine="720"/>
      </w:pPr>
      <w:r>
        <w:t>1. Субъекты права традиционного природопользования ведут традиционное природопользование и традиционный образ жизни малочисленных народов в границах территорий традиционного природопользования с соблюдением требований федерального законодательства, настоящего Порядка, иных нормативных правовых актов Беловского городского округа, положений о правовом режиме территорий традиционного природопользования.</w:t>
      </w:r>
    </w:p>
    <w:p w:rsidR="00AC662B" w:rsidRDefault="00EA6B84" w:rsidP="00291B05">
      <w:pPr>
        <w:ind w:firstLine="720"/>
      </w:pPr>
      <w:r>
        <w:t>2. Субъекты права традиционного природопользования в соответствии с федеральным законодательством не вправе распоряжаться территориями традиционного природопользования.</w:t>
      </w:r>
    </w:p>
    <w:p w:rsidR="00AC662B" w:rsidRDefault="00EA6B84" w:rsidP="00291B05">
      <w:pPr>
        <w:ind w:firstLine="720"/>
      </w:pPr>
      <w:r>
        <w:t>3. В соответствии с федеральным законодательством субъекты права традиционного природопользования используют природные ресурсы, находящиеся в пределах границ территорий традиционного природопользования, в соответствии с законодательством Российской Федерации, а также обычаями малочисленных народов.</w:t>
      </w:r>
    </w:p>
    <w:p w:rsidR="00AC662B" w:rsidRDefault="00EA6B84" w:rsidP="00291B05">
      <w:pPr>
        <w:ind w:firstLine="720"/>
      </w:pPr>
      <w:r>
        <w:t>4. Предоставление территорий (акваторий) субъектам права традиционного природопользования в долгосрочное пользование в целях осуществления охоты и рыбной ловли в соответствующих границах территории традиционного природопользования осуществляется в соответствии с законодательством.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12. Осуществление деятельности в границах территорий традиционного природопользования лицами, не являющимися субъектами права традиционного природопользования</w:t>
      </w:r>
    </w:p>
    <w:p w:rsidR="00AC662B" w:rsidRDefault="00AC662B">
      <w:pPr>
        <w:jc w:val="center"/>
      </w:pPr>
    </w:p>
    <w:p w:rsidR="00AC662B" w:rsidRDefault="00EA6B84" w:rsidP="00291B05">
      <w:pPr>
        <w:ind w:firstLine="720"/>
      </w:pPr>
      <w:r>
        <w:t>1. Осуществление деятельности, не связанной с традиционным природопользованием и традиционным образом жизни малочисленных народов, в границах территорий традиционного природопользования лицами, не являющимися субъектами права традиционного природопользования (хозяйственной деятельности), допускается при выполнении требований законодательства и соблюдении положений о правовом режиме соответствующих территорий традиционного природопользования, в том числе:</w:t>
      </w:r>
    </w:p>
    <w:p w:rsidR="00291B05" w:rsidRDefault="00EA6B84" w:rsidP="00291B05">
      <w:pPr>
        <w:ind w:firstLine="720"/>
      </w:pPr>
      <w:r>
        <w:t>1) при разработке проектной документации хозяйственной деятельности схема размещения промышленных объектов, в том числе буровых скважин и иных сооружений временного и постоянного характера, подлежит согласованию с субъектами права традиционного природопользования или представителями домохозяйств;</w:t>
      </w:r>
    </w:p>
    <w:p w:rsidR="00AC662B" w:rsidRDefault="00EA6B84" w:rsidP="00291B05">
      <w:pPr>
        <w:ind w:firstLine="720"/>
      </w:pPr>
      <w:r>
        <w:lastRenderedPageBreak/>
        <w:t>2) размещение транспортных путей, обслуживающих перевозки, должно предусматривать минимальное количество переправ через реки (ручьи) с учетом требований природоохранного законодательства;</w:t>
      </w:r>
    </w:p>
    <w:p w:rsidR="00AC662B" w:rsidRDefault="00EA6B84" w:rsidP="00291B05">
      <w:pPr>
        <w:ind w:firstLine="720"/>
      </w:pPr>
      <w:r>
        <w:t>3) при использовании авиации для доставки пассажиров и грузов на место непосредственной хозяйственной деятельности маршрут и график авиаперевозок должны исключать полеты над местами отела и выпаса скота;</w:t>
      </w:r>
    </w:p>
    <w:p w:rsidR="00AC662B" w:rsidRDefault="00EA6B84" w:rsidP="00291B05">
      <w:pPr>
        <w:ind w:firstLine="720"/>
      </w:pPr>
      <w:r>
        <w:t>4) вокруг промышленных и иных сопутствующих объектов, определенных совместно с субъектами права традиционного природопользования (их уполномоченными представителями), осуществляется установка ограждений (</w:t>
      </w:r>
      <w:proofErr w:type="spellStart"/>
      <w:r>
        <w:t>коралей</w:t>
      </w:r>
      <w:proofErr w:type="spellEnd"/>
      <w:r>
        <w:t>);</w:t>
      </w:r>
    </w:p>
    <w:p w:rsidR="00AC662B" w:rsidRDefault="00EA6B84" w:rsidP="00291B05">
      <w:pPr>
        <w:ind w:firstLine="720"/>
      </w:pPr>
      <w:r>
        <w:t>5) по требованию субъектов права традиционного природопользования им представляются планы природоохранных мероприятий и информация об их исполнении.</w:t>
      </w:r>
    </w:p>
    <w:p w:rsidR="00AC662B" w:rsidRDefault="00EA6B84" w:rsidP="00291B05">
      <w:pPr>
        <w:ind w:firstLine="720"/>
      </w:pPr>
      <w:r>
        <w:t>2. Лица, осуществляющие в границах территории традиционного природопользования деятельность, не связанную с традиционным природопользованием и традиционным образом жизни малочисленных народов, возмещают ущерб, нанесенный окружающей среде, убытки, причиненные субъектам права традиционного природопользования, осуществляют иные платежи в соответствии с законодательством и соглашениями (согласованиями) с субъектами права традиционного природопользования или представителями домохозяйств.</w:t>
      </w:r>
    </w:p>
    <w:p w:rsidR="00AC662B" w:rsidRDefault="00EA6B84" w:rsidP="00291B05">
      <w:pPr>
        <w:ind w:firstLine="720"/>
      </w:pPr>
      <w:r>
        <w:t>3. Физические лица, не относящиеся к субъектам права традиционного природопользования, но постоянно проживающие в границах соответствующей территории традиционного природопользования, в соответствии с федеральным законодательством пользуются природными ресурсами для личных нужд, если это не нарушает правовой режим территорий традиционного природопользования.</w:t>
      </w:r>
    </w:p>
    <w:p w:rsidR="00AC662B" w:rsidRDefault="00EA6B84" w:rsidP="00291B05">
      <w:pPr>
        <w:ind w:firstLine="720"/>
      </w:pPr>
      <w:r>
        <w:t>4. При отрицательном согласовании схемы размещения объектов либо отказе в ее согласовании субъектами права традиционного природопользования варианты месторасположения и условия размещения промышленных и иных сопутствующих объектов рассматриваются Комиссией по вопросам территорий традиционного природопользования, которая готовит соответствующие рекомендации Администрации. Администрация с учетом рекомендаций Комиссии может принять решение о согласовании либо об отказе в согласовании схемы размещения объектов в границах территории традиционного природопользования.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13. Прекращение права пользования территориями традиционного природопользования</w:t>
      </w:r>
    </w:p>
    <w:p w:rsidR="00AC662B" w:rsidRDefault="00AC662B"/>
    <w:p w:rsidR="00AC662B" w:rsidRDefault="00EA6B84" w:rsidP="00291B05">
      <w:pPr>
        <w:ind w:firstLine="720"/>
      </w:pPr>
      <w:r>
        <w:t>1. Пользование субъектами права традиционного природопользования территориями традиционного природопользования прекращается путем исключения субъекта права традиционного природопользования из Реестра.</w:t>
      </w:r>
    </w:p>
    <w:p w:rsidR="00AC662B" w:rsidRDefault="00EA6B84" w:rsidP="00291B05">
      <w:pPr>
        <w:ind w:firstLine="720"/>
      </w:pPr>
      <w:r>
        <w:t>2. Исключение субъекта права традиционного природопользования из Реестра осуществляется в случаях:</w:t>
      </w:r>
    </w:p>
    <w:p w:rsidR="00AC662B" w:rsidRDefault="00AC662B"/>
    <w:p w:rsidR="00AC662B" w:rsidRDefault="00EA6B84" w:rsidP="00291B05">
      <w:pPr>
        <w:ind w:firstLine="720"/>
      </w:pPr>
      <w:r>
        <w:lastRenderedPageBreak/>
        <w:t>1) добровольного отказа субъектов права традиционного природопользования от территории традиционного природопользования;</w:t>
      </w:r>
    </w:p>
    <w:p w:rsidR="00AC662B" w:rsidRDefault="00EA6B84" w:rsidP="00291B05">
      <w:pPr>
        <w:ind w:firstLine="720"/>
      </w:pPr>
      <w:r>
        <w:t>2) смерти физических лиц или ликвидации юридических лиц - субъектов права традиционного природопользования;</w:t>
      </w:r>
    </w:p>
    <w:p w:rsidR="00AC662B" w:rsidRDefault="00EA6B84" w:rsidP="00291B05">
      <w:pPr>
        <w:ind w:firstLine="720"/>
      </w:pPr>
      <w:r>
        <w:t>3) использования субъектами права традиционного природопользования территории традиционного природопользования с нарушением требований законодательства, в том числе нарушения правового режима территории традиционного природопользования;</w:t>
      </w:r>
    </w:p>
    <w:p w:rsidR="00AC662B" w:rsidRDefault="00EA6B84" w:rsidP="00291B05">
      <w:pPr>
        <w:ind w:firstLine="720"/>
      </w:pPr>
      <w:r>
        <w:t>4) неведения субъектами права традиционной хозяйственной деятельности традиционного образа жизни и традиционной хозяйственной деятельности на соответствующей территории традиционной хозяйственной деятельности.</w:t>
      </w:r>
    </w:p>
    <w:p w:rsidR="00AC662B" w:rsidRDefault="00EA6B84" w:rsidP="00291B05">
      <w:pPr>
        <w:ind w:firstLine="720"/>
      </w:pPr>
      <w:r>
        <w:t>3. Прекращение хозяйственной и иной деятельности в границах территории традиционного природопользования, не связанной с традиционным природопользованием и традиционным образом жизни малочисленных народов, осуществляется в соответствии с законодательством.</w:t>
      </w:r>
    </w:p>
    <w:p w:rsidR="00AC662B" w:rsidRDefault="00EA6B84" w:rsidP="00291B05">
      <w:pPr>
        <w:ind w:firstLine="720"/>
      </w:pPr>
      <w:r>
        <w:t>4. Уполномоченные органы Администрации, осуществляющие контроль за использованием и охраной территорий традиционного природопользования, обязаны предупредить субъекты права традиционного природопользования, граждан и юридических лиц, осуществляющих в границах территории традиционного природопользования деятельность, не связанную с традиционным природопользованием, о допущенных нарушениях и сроках их устранения.</w:t>
      </w:r>
    </w:p>
    <w:p w:rsidR="00AC662B" w:rsidRDefault="00EA6B84" w:rsidP="00291B05">
      <w:pPr>
        <w:ind w:firstLine="720"/>
      </w:pPr>
      <w:r>
        <w:t xml:space="preserve">5. В случае </w:t>
      </w:r>
      <w:proofErr w:type="spellStart"/>
      <w:r>
        <w:t>неустранения</w:t>
      </w:r>
      <w:proofErr w:type="spellEnd"/>
      <w:r>
        <w:t xml:space="preserve"> нарушений уполномоченные органы Администрации, осуществляющие контроль за использованием и охраной территорий традиционного природопользования, направляют соответствующую информацию в Администрацию или иные уполномоченные органы для решения вопроса о привлечении виновных лиц к ответственности, прекращении права пользования территорией традиционного природопользования или хозяйственной и иной деятельности, не связанной с традиционным природопользованием и традиционным образом жизни малочисленных народов.</w:t>
      </w:r>
    </w:p>
    <w:p w:rsidR="00AC662B" w:rsidRDefault="00AC662B"/>
    <w:p w:rsidR="00AC662B" w:rsidRDefault="00EA6B84">
      <w:pPr>
        <w:jc w:val="center"/>
        <w:rPr>
          <w:b/>
        </w:rPr>
      </w:pPr>
      <w:r>
        <w:rPr>
          <w:b/>
        </w:rPr>
        <w:t>Статья 14. Охрана окружающей среды в границах территории традиционного природопользования</w:t>
      </w:r>
    </w:p>
    <w:p w:rsidR="00AC662B" w:rsidRDefault="00AC662B"/>
    <w:p w:rsidR="00AC662B" w:rsidRDefault="00EA6B84" w:rsidP="00291B05">
      <w:pPr>
        <w:ind w:firstLine="720"/>
      </w:pPr>
      <w:r>
        <w:t>Охрана окружающей среды в границах территории традиционного природопользования осуществляется в соответствии с федеральным законодательством уполномоченными исполнительными органами, иными органами, предусмотренными законодательством, и субъектами права традиционного природопользования.</w:t>
      </w:r>
    </w:p>
    <w:p w:rsidR="00AC662B" w:rsidRDefault="00EA6B84">
      <w:pPr>
        <w:jc w:val="center"/>
      </w:pPr>
      <w:r>
        <w:t xml:space="preserve"> </w:t>
      </w:r>
    </w:p>
    <w:p w:rsidR="00AC662B" w:rsidRDefault="00EA6B84">
      <w:pPr>
        <w:jc w:val="center"/>
        <w:rPr>
          <w:b/>
        </w:rPr>
      </w:pPr>
      <w:r>
        <w:rPr>
          <w:b/>
        </w:rPr>
        <w:t>Статья 15. Сохранение объектов историко-культурного наследия в границах территорий традиционного природопользования</w:t>
      </w:r>
    </w:p>
    <w:p w:rsidR="00AC662B" w:rsidRDefault="00AC662B">
      <w:pPr>
        <w:jc w:val="center"/>
        <w:rPr>
          <w:b/>
        </w:rPr>
      </w:pPr>
    </w:p>
    <w:p w:rsidR="00AC662B" w:rsidRDefault="00EA6B84" w:rsidP="00291B05">
      <w:pPr>
        <w:ind w:firstLine="720"/>
      </w:pPr>
      <w:r>
        <w:lastRenderedPageBreak/>
        <w:t>1. В соответствии с федеральным законом объекты историко-культурного наследия в границах территорий традиционного природопользования могут использоваться только в соответствии с их назначением.</w:t>
      </w:r>
    </w:p>
    <w:p w:rsidR="00AC662B" w:rsidRDefault="00EA6B84" w:rsidP="00291B05">
      <w:pPr>
        <w:ind w:firstLine="720"/>
      </w:pPr>
      <w:r>
        <w:t>2. В отношении объектов историко-культурного наследия в границах территорий традиционного природопользования по согласованию с субъектами права традиционного природопользования могут применяться научные или иные изыскания, если указанная деятельность не нарушает правовой режим этих территорий.</w:t>
      </w:r>
    </w:p>
    <w:p w:rsidR="00AC662B" w:rsidRDefault="00EA6B84">
      <w:r>
        <w:t xml:space="preserve"> </w:t>
      </w:r>
    </w:p>
    <w:p w:rsidR="00AC662B" w:rsidRDefault="00EA6B84">
      <w:pPr>
        <w:jc w:val="center"/>
        <w:rPr>
          <w:b/>
        </w:rPr>
      </w:pPr>
      <w:r>
        <w:rPr>
          <w:b/>
        </w:rPr>
        <w:t>Глава V. Заключительные и переходные положения</w:t>
      </w:r>
    </w:p>
    <w:p w:rsidR="00AC662B" w:rsidRDefault="00EA6B84">
      <w:pPr>
        <w:jc w:val="center"/>
        <w:rPr>
          <w:b/>
        </w:rPr>
      </w:pPr>
      <w:r>
        <w:rPr>
          <w:b/>
        </w:rPr>
        <w:t>Статья 16. Вступление в силу настоящего Порядка</w:t>
      </w:r>
    </w:p>
    <w:p w:rsidR="00AC662B" w:rsidRDefault="00AC662B">
      <w:pPr>
        <w:rPr>
          <w:b/>
        </w:rPr>
      </w:pPr>
    </w:p>
    <w:p w:rsidR="00AC662B" w:rsidRDefault="00EA6B84" w:rsidP="00291B05">
      <w:pPr>
        <w:ind w:firstLine="720"/>
      </w:pPr>
      <w:r>
        <w:t>Настоящий Порядок вступает в силу по истечении десяти дней со дня его официального опубликования.</w:t>
      </w:r>
    </w:p>
    <w:sectPr w:rsidR="00AC662B">
      <w:headerReference w:type="default" r:id="rId7"/>
      <w:pgSz w:w="11906" w:h="16838"/>
      <w:pgMar w:top="1134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6997" w:rsidRDefault="00596997">
      <w:r>
        <w:separator/>
      </w:r>
    </w:p>
  </w:endnote>
  <w:endnote w:type="continuationSeparator" w:id="0">
    <w:p w:rsidR="00596997" w:rsidRDefault="0059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6997" w:rsidRDefault="00596997">
      <w:r>
        <w:separator/>
      </w:r>
    </w:p>
  </w:footnote>
  <w:footnote w:type="continuationSeparator" w:id="0">
    <w:p w:rsidR="00596997" w:rsidRDefault="0059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662B" w:rsidRDefault="00EA6B84">
    <w:pPr>
      <w:jc w:val="center"/>
    </w:pPr>
    <w:r>
      <w:fldChar w:fldCharType="begin"/>
    </w:r>
    <w:r>
      <w:instrText>PAGE \* Arabic</w:instrText>
    </w:r>
    <w:r>
      <w:fldChar w:fldCharType="separate"/>
    </w:r>
    <w:r w:rsidR="00ED1CD6">
      <w:rPr>
        <w:noProof/>
      </w:rPr>
      <w:t>15</w:t>
    </w:r>
    <w:r>
      <w:fldChar w:fldCharType="end"/>
    </w:r>
  </w:p>
  <w:p w:rsidR="00AC662B" w:rsidRDefault="00AC66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80715"/>
    <w:multiLevelType w:val="multilevel"/>
    <w:tmpl w:val="E6D07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26023"/>
    <w:multiLevelType w:val="multilevel"/>
    <w:tmpl w:val="E154F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0CD6780"/>
    <w:multiLevelType w:val="multilevel"/>
    <w:tmpl w:val="C9F66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2B"/>
    <w:rsid w:val="00111954"/>
    <w:rsid w:val="00291B05"/>
    <w:rsid w:val="00450C18"/>
    <w:rsid w:val="00565CCC"/>
    <w:rsid w:val="00596997"/>
    <w:rsid w:val="007441B1"/>
    <w:rsid w:val="008043A2"/>
    <w:rsid w:val="0083264C"/>
    <w:rsid w:val="00940204"/>
    <w:rsid w:val="00A56A1A"/>
    <w:rsid w:val="00A7785B"/>
    <w:rsid w:val="00AC662B"/>
    <w:rsid w:val="00C6394A"/>
    <w:rsid w:val="00EA6B84"/>
    <w:rsid w:val="00EB2B7B"/>
    <w:rsid w:val="00E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50A3"/>
  <w15:docId w15:val="{AEFCF8E8-6D00-4F65-A474-B7570388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50C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2025-10-31T02:49:00Z</cp:lastPrinted>
  <dcterms:created xsi:type="dcterms:W3CDTF">2025-10-31T02:27:00Z</dcterms:created>
  <dcterms:modified xsi:type="dcterms:W3CDTF">2025-11-07T03:27:00Z</dcterms:modified>
</cp:coreProperties>
</file>