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9F" w:rsidRPr="00E636B7" w:rsidRDefault="0049599F" w:rsidP="00E63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B7">
        <w:rPr>
          <w:rFonts w:ascii="Times New Roman" w:hAnsi="Times New Roman" w:cs="Times New Roman"/>
          <w:b/>
          <w:sz w:val="28"/>
          <w:szCs w:val="28"/>
        </w:rPr>
        <w:t>Порядок обжалования муниципальных правовых актов и иных решений Совета народных депутатов Беловского городского округа</w:t>
      </w:r>
    </w:p>
    <w:p w:rsidR="0049599F" w:rsidRPr="0049599F" w:rsidRDefault="0049599F" w:rsidP="0049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99F" w:rsidRPr="0049599F" w:rsidRDefault="0049599F" w:rsidP="007F53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>Порядок обжалования нормативных правовых актов и иных решений регламентирован федеральным законодательством.</w:t>
      </w:r>
    </w:p>
    <w:p w:rsidR="0049599F" w:rsidRPr="0049599F" w:rsidRDefault="0049599F" w:rsidP="009F4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>В соответствии со ст. 46 Конституции РФ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49599F" w:rsidRPr="0049599F" w:rsidRDefault="0049599F" w:rsidP="0049599F">
      <w:pPr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 xml:space="preserve"> </w:t>
      </w:r>
      <w:r w:rsidRPr="0049599F">
        <w:rPr>
          <w:rFonts w:ascii="Times New Roman" w:hAnsi="Times New Roman" w:cs="Times New Roman"/>
          <w:sz w:val="28"/>
          <w:szCs w:val="28"/>
        </w:rPr>
        <w:tab/>
        <w:t xml:space="preserve">Законодательство Российской Федерации разделяет муниципальные правовые акты на нормативные и ненормативные. </w:t>
      </w:r>
    </w:p>
    <w:p w:rsidR="0049599F" w:rsidRPr="0049599F" w:rsidRDefault="0049599F" w:rsidP="009F4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 xml:space="preserve">Нормативный правовой акт — изданный в установленном порядке органом местного самоуправления акт, наличие в нем правовых норм (правил поведения), обязательных для неопределенного круга лиц, рассчитанных на неоднократное применение и направленных на урегулирование общественных отношений либо изменение или прекращение существующих правоотношений. </w:t>
      </w:r>
    </w:p>
    <w:p w:rsidR="0049599F" w:rsidRPr="0049599F" w:rsidRDefault="0049599F" w:rsidP="009F4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>Правовые акты, не отвечающие указанным требованиям, являются ненормативными.</w:t>
      </w:r>
    </w:p>
    <w:p w:rsidR="0049599F" w:rsidRPr="0049599F" w:rsidRDefault="0049599F" w:rsidP="0049599F">
      <w:pPr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 xml:space="preserve"> </w:t>
      </w:r>
      <w:r w:rsidRPr="0049599F">
        <w:rPr>
          <w:rFonts w:ascii="Times New Roman" w:hAnsi="Times New Roman" w:cs="Times New Roman"/>
          <w:sz w:val="28"/>
          <w:szCs w:val="28"/>
        </w:rPr>
        <w:tab/>
        <w:t>Действующим законодательством предусмотрено н</w:t>
      </w:r>
      <w:r w:rsidR="001E5789">
        <w:rPr>
          <w:rFonts w:ascii="Times New Roman" w:hAnsi="Times New Roman" w:cs="Times New Roman"/>
          <w:sz w:val="28"/>
          <w:szCs w:val="28"/>
        </w:rPr>
        <w:t>есколько самостоятельных способов</w:t>
      </w:r>
      <w:r w:rsidRPr="0049599F">
        <w:rPr>
          <w:rFonts w:ascii="Times New Roman" w:hAnsi="Times New Roman" w:cs="Times New Roman"/>
          <w:sz w:val="28"/>
          <w:szCs w:val="28"/>
        </w:rPr>
        <w:t xml:space="preserve"> защиты интересов граждан и юридических лиц, нарушенных принятием муниципального правового акта. </w:t>
      </w:r>
    </w:p>
    <w:p w:rsidR="0049599F" w:rsidRPr="0049599F" w:rsidRDefault="0049599F" w:rsidP="009F4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="00EA474F">
        <w:rPr>
          <w:rFonts w:ascii="Times New Roman" w:hAnsi="Times New Roman" w:cs="Times New Roman"/>
          <w:sz w:val="28"/>
          <w:szCs w:val="28"/>
        </w:rPr>
        <w:t xml:space="preserve"> </w:t>
      </w:r>
      <w:r w:rsidRPr="0049599F">
        <w:rPr>
          <w:rFonts w:ascii="Times New Roman" w:hAnsi="Times New Roman" w:cs="Times New Roman"/>
          <w:sz w:val="28"/>
          <w:szCs w:val="28"/>
        </w:rPr>
        <w:t>48 Федерального закона от 06.10.2003 №</w:t>
      </w:r>
      <w:r w:rsidR="00EA474F">
        <w:rPr>
          <w:rFonts w:ascii="Times New Roman" w:hAnsi="Times New Roman" w:cs="Times New Roman"/>
          <w:sz w:val="28"/>
          <w:szCs w:val="28"/>
        </w:rPr>
        <w:t xml:space="preserve"> </w:t>
      </w:r>
      <w:r w:rsidRPr="0049599F">
        <w:rPr>
          <w:rFonts w:ascii="Times New Roman" w:hAnsi="Times New Roman" w:cs="Times New Roman"/>
          <w:sz w:val="28"/>
          <w:szCs w:val="28"/>
        </w:rPr>
        <w:t xml:space="preserve">131-ФЗ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 </w:t>
      </w:r>
    </w:p>
    <w:p w:rsidR="0049599F" w:rsidRPr="0049599F" w:rsidRDefault="0049599F" w:rsidP="0049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99F" w:rsidRPr="0049599F" w:rsidRDefault="0049599F" w:rsidP="009F4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>Статья 33 Конституции Российской Федерации закрепляет право граждан обращаться лично, а также направлять индивидуальные и коллективные обращения в государственные органы и органы местного самоуправления. Таким образом, гражданин вправе обратиться непосредственно в органы местного самоуправления или к должностному лицу, в том числе по вопросам</w:t>
      </w:r>
      <w:r w:rsidR="00F66E5D">
        <w:rPr>
          <w:rFonts w:ascii="Times New Roman" w:hAnsi="Times New Roman" w:cs="Times New Roman"/>
          <w:sz w:val="28"/>
          <w:szCs w:val="28"/>
        </w:rPr>
        <w:t>,</w:t>
      </w:r>
      <w:r w:rsidRPr="0049599F">
        <w:rPr>
          <w:rFonts w:ascii="Times New Roman" w:hAnsi="Times New Roman" w:cs="Times New Roman"/>
          <w:sz w:val="28"/>
          <w:szCs w:val="28"/>
        </w:rPr>
        <w:t xml:space="preserve"> связанным с принятием муниципального правового акта. </w:t>
      </w:r>
    </w:p>
    <w:p w:rsidR="0049599F" w:rsidRPr="0049599F" w:rsidRDefault="0049599F" w:rsidP="009F4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>В соответствии со ст.12 Федерального закона от 02.05.2006 №</w:t>
      </w:r>
      <w:r w:rsidR="0026615F">
        <w:rPr>
          <w:rFonts w:ascii="Times New Roman" w:hAnsi="Times New Roman" w:cs="Times New Roman"/>
          <w:sz w:val="28"/>
          <w:szCs w:val="28"/>
        </w:rPr>
        <w:t xml:space="preserve"> </w:t>
      </w:r>
      <w:r w:rsidRPr="0049599F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49599F" w:rsidRPr="0049599F" w:rsidRDefault="0049599F" w:rsidP="009F4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>В зависимости от вида муниципального правового акта определяется судебный порядок обжалования -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49599F" w:rsidRPr="00E54326" w:rsidRDefault="00FA1228" w:rsidP="00A82E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9599F" w:rsidRPr="00E54326">
        <w:rPr>
          <w:rFonts w:ascii="Times New Roman" w:hAnsi="Times New Roman" w:cs="Times New Roman"/>
          <w:b/>
          <w:sz w:val="28"/>
          <w:szCs w:val="28"/>
        </w:rPr>
        <w:t xml:space="preserve"> Нормативные правовые акты, а также решения, действия (бездействие) Совета народных депутатов Беловского городского округа оспариваются в суд общей юрисдикции в порядке, установленном Кодексом административного судопроизводства Россий</w:t>
      </w:r>
      <w:r w:rsidR="00A82E5B">
        <w:rPr>
          <w:rFonts w:ascii="Times New Roman" w:hAnsi="Times New Roman" w:cs="Times New Roman"/>
          <w:b/>
          <w:sz w:val="28"/>
          <w:szCs w:val="28"/>
        </w:rPr>
        <w:t>ской Федерации (далее - КАС РФ)</w:t>
      </w:r>
    </w:p>
    <w:p w:rsidR="0049599F" w:rsidRPr="0049599F" w:rsidRDefault="0049599F" w:rsidP="00367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9F">
        <w:rPr>
          <w:rFonts w:ascii="Times New Roman" w:hAnsi="Times New Roman" w:cs="Times New Roman"/>
          <w:sz w:val="28"/>
          <w:szCs w:val="28"/>
        </w:rPr>
        <w:t>Согласно частям 1 и 2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интересы.</w:t>
      </w:r>
      <w:bookmarkStart w:id="0" w:name="_GoBack"/>
      <w:bookmarkEnd w:id="0"/>
    </w:p>
    <w:p w:rsidR="0049599F" w:rsidRPr="00E54326" w:rsidRDefault="00FA1228" w:rsidP="003672F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599F" w:rsidRPr="00E54326">
        <w:rPr>
          <w:rFonts w:ascii="Times New Roman" w:hAnsi="Times New Roman" w:cs="Times New Roman"/>
          <w:b/>
          <w:sz w:val="28"/>
          <w:szCs w:val="28"/>
        </w:rPr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Совета народных депутатов Беловского городского округа, рассматриваются арбитражным судом в соответствии с правилами, установленными главой 24 Арбитражного процессуально</w:t>
      </w:r>
      <w:r w:rsidR="003672FA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</w:p>
    <w:p w:rsidR="0049599F" w:rsidRPr="0049599F" w:rsidRDefault="00307DD2" w:rsidP="00E543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599F" w:rsidRPr="0049599F">
        <w:rPr>
          <w:rFonts w:ascii="Times New Roman" w:hAnsi="Times New Roman" w:cs="Times New Roman"/>
          <w:sz w:val="28"/>
          <w:szCs w:val="28"/>
        </w:rPr>
        <w:t xml:space="preserve">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 </w:t>
      </w:r>
    </w:p>
    <w:sectPr w:rsidR="0049599F" w:rsidRPr="004959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EA" w:rsidRDefault="00BA36EA" w:rsidP="00BA36EA">
      <w:pPr>
        <w:spacing w:after="0" w:line="240" w:lineRule="auto"/>
      </w:pPr>
      <w:r>
        <w:separator/>
      </w:r>
    </w:p>
  </w:endnote>
  <w:endnote w:type="continuationSeparator" w:id="0">
    <w:p w:rsidR="00BA36EA" w:rsidRDefault="00BA36EA" w:rsidP="00BA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728303"/>
      <w:docPartObj>
        <w:docPartGallery w:val="Page Numbers (Bottom of Page)"/>
        <w:docPartUnique/>
      </w:docPartObj>
    </w:sdtPr>
    <w:sdtEndPr/>
    <w:sdtContent>
      <w:p w:rsidR="00BA36EA" w:rsidRDefault="00BA36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2FA">
          <w:rPr>
            <w:noProof/>
          </w:rPr>
          <w:t>3</w:t>
        </w:r>
        <w:r>
          <w:fldChar w:fldCharType="end"/>
        </w:r>
      </w:p>
    </w:sdtContent>
  </w:sdt>
  <w:p w:rsidR="00BA36EA" w:rsidRDefault="00BA36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EA" w:rsidRDefault="00BA36EA" w:rsidP="00BA36EA">
      <w:pPr>
        <w:spacing w:after="0" w:line="240" w:lineRule="auto"/>
      </w:pPr>
      <w:r>
        <w:separator/>
      </w:r>
    </w:p>
  </w:footnote>
  <w:footnote w:type="continuationSeparator" w:id="0">
    <w:p w:rsidR="00BA36EA" w:rsidRDefault="00BA36EA" w:rsidP="00BA3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87"/>
    <w:rsid w:val="001E5789"/>
    <w:rsid w:val="0026615F"/>
    <w:rsid w:val="00282A01"/>
    <w:rsid w:val="0030100C"/>
    <w:rsid w:val="00307DD2"/>
    <w:rsid w:val="003672FA"/>
    <w:rsid w:val="00417B82"/>
    <w:rsid w:val="0049599F"/>
    <w:rsid w:val="006B0B71"/>
    <w:rsid w:val="007F5300"/>
    <w:rsid w:val="008B4DAC"/>
    <w:rsid w:val="009F4737"/>
    <w:rsid w:val="00A82E5B"/>
    <w:rsid w:val="00BA36EA"/>
    <w:rsid w:val="00C42E87"/>
    <w:rsid w:val="00E0768F"/>
    <w:rsid w:val="00E13183"/>
    <w:rsid w:val="00E54326"/>
    <w:rsid w:val="00E636B7"/>
    <w:rsid w:val="00E879EB"/>
    <w:rsid w:val="00EA474F"/>
    <w:rsid w:val="00EC317B"/>
    <w:rsid w:val="00EC545B"/>
    <w:rsid w:val="00F123F0"/>
    <w:rsid w:val="00F66E5D"/>
    <w:rsid w:val="00FA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84D6"/>
  <w15:chartTrackingRefBased/>
  <w15:docId w15:val="{99BE536C-7A22-4DD9-BA41-2334CC93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6EA"/>
  </w:style>
  <w:style w:type="paragraph" w:styleId="a5">
    <w:name w:val="footer"/>
    <w:basedOn w:val="a"/>
    <w:link w:val="a6"/>
    <w:uiPriority w:val="99"/>
    <w:unhideWhenUsed/>
    <w:rsid w:val="00BA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6EA"/>
  </w:style>
  <w:style w:type="paragraph" w:styleId="a7">
    <w:name w:val="Balloon Text"/>
    <w:basedOn w:val="a"/>
    <w:link w:val="a8"/>
    <w:uiPriority w:val="99"/>
    <w:semiHidden/>
    <w:unhideWhenUsed/>
    <w:rsid w:val="00EC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2024-01-19T02:02:00Z</cp:lastPrinted>
  <dcterms:created xsi:type="dcterms:W3CDTF">2024-01-18T05:36:00Z</dcterms:created>
  <dcterms:modified xsi:type="dcterms:W3CDTF">2024-01-19T02:41:00Z</dcterms:modified>
</cp:coreProperties>
</file>